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5651" w14:textId="77777777" w:rsidR="00343EAA" w:rsidRDefault="00343EAA" w:rsidP="00343EAA">
      <w:pPr>
        <w:rPr>
          <w:rFonts w:ascii="Arial" w:eastAsia="Arial" w:hAnsi="Arial" w:cs="Arial"/>
        </w:rPr>
      </w:pPr>
      <w:r>
        <w:rPr>
          <w:rFonts w:ascii="Arial" w:eastAsia="Arial" w:hAnsi="Arial" w:cs="Arial"/>
        </w:rPr>
        <w:t>Preface</w:t>
      </w:r>
    </w:p>
    <w:p w14:paraId="1128253D" w14:textId="77777777" w:rsidR="00343EAA" w:rsidRDefault="00343EAA" w:rsidP="00343EAA">
      <w:pPr>
        <w:rPr>
          <w:rFonts w:ascii="Arial" w:eastAsia="Arial" w:hAnsi="Arial" w:cs="Arial"/>
        </w:rPr>
      </w:pPr>
    </w:p>
    <w:p w14:paraId="4C295765" w14:textId="77777777" w:rsidR="00343EAA" w:rsidRDefault="00343EAA" w:rsidP="00343EAA">
      <w:pPr>
        <w:rPr>
          <w:rFonts w:ascii="Arial" w:eastAsia="Arial" w:hAnsi="Arial" w:cs="Arial"/>
        </w:rPr>
      </w:pPr>
      <w:r>
        <w:rPr>
          <w:rFonts w:ascii="Arial" w:eastAsia="Arial" w:hAnsi="Arial" w:cs="Arial"/>
        </w:rPr>
        <w:t>The clinical assessment of neurologic function is often viewed as an exercise involving difficult to master techniques that frequently generate difficult to interpret findings. We would like to argue an alternative proposition; that the neurologic examination is a reasonable and logical exercise involving the clinical application of basic principles of neuroanatomy and neurophysiology. One of our goals in developing this manual is to convince the reader of the truth of this perspective.</w:t>
      </w:r>
    </w:p>
    <w:p w14:paraId="690AAD68" w14:textId="77777777" w:rsidR="00343EAA" w:rsidRDefault="00343EAA" w:rsidP="00343EAA">
      <w:pPr>
        <w:rPr>
          <w:rFonts w:ascii="Arial" w:eastAsia="Arial" w:hAnsi="Arial" w:cs="Arial"/>
        </w:rPr>
      </w:pPr>
    </w:p>
    <w:p w14:paraId="59AB6850" w14:textId="77777777" w:rsidR="00343EAA" w:rsidRDefault="00343EAA" w:rsidP="006229FF">
      <w:pPr>
        <w:ind w:left="6030"/>
        <w:rPr>
          <w:rFonts w:ascii="Arial" w:eastAsia="Arial" w:hAnsi="Arial" w:cs="Arial"/>
        </w:rPr>
      </w:pPr>
      <w:bookmarkStart w:id="0" w:name="_heading=h.gjdgxs" w:colFirst="0" w:colLast="0"/>
      <w:bookmarkEnd w:id="0"/>
      <w:r>
        <w:rPr>
          <w:rFonts w:ascii="Arial" w:eastAsia="Arial" w:hAnsi="Arial" w:cs="Arial"/>
        </w:rPr>
        <w:t>Michael F. Nolan, Ph.D., P.T.</w:t>
      </w:r>
    </w:p>
    <w:p w14:paraId="1FCDB6BB" w14:textId="0F4E2B1F" w:rsidR="00343EAA" w:rsidRDefault="00343EAA" w:rsidP="006229FF">
      <w:pPr>
        <w:ind w:left="6030"/>
        <w:rPr>
          <w:rFonts w:ascii="Arial" w:eastAsia="Arial" w:hAnsi="Arial" w:cs="Arial"/>
        </w:rPr>
      </w:pPr>
      <w:r>
        <w:rPr>
          <w:rFonts w:ascii="Arial" w:eastAsia="Arial" w:hAnsi="Arial" w:cs="Arial"/>
        </w:rPr>
        <w:t>John P. McNamara</w:t>
      </w:r>
      <w:r w:rsidR="00F9597F">
        <w:rPr>
          <w:rFonts w:ascii="Arial" w:eastAsia="Arial" w:hAnsi="Arial" w:cs="Arial"/>
        </w:rPr>
        <w:t>,</w:t>
      </w:r>
      <w:r>
        <w:rPr>
          <w:rFonts w:ascii="Arial" w:eastAsia="Arial" w:hAnsi="Arial" w:cs="Arial"/>
        </w:rPr>
        <w:t xml:space="preserve"> M.S., D.C.</w:t>
      </w:r>
    </w:p>
    <w:p w14:paraId="31E7EC77" w14:textId="6A6F5F9D" w:rsidR="00343EAA" w:rsidRDefault="00343EAA" w:rsidP="00343EAA">
      <w:pPr>
        <w:spacing w:after="160" w:line="259" w:lineRule="auto"/>
        <w:rPr>
          <w:rFonts w:ascii="Arial" w:eastAsia="Arial" w:hAnsi="Arial" w:cs="Arial"/>
        </w:rPr>
      </w:pPr>
    </w:p>
    <w:sectPr w:rsidR="00343EAA" w:rsidSect="00FC44C8">
      <w:footerReference w:type="default" r:id="rId7"/>
      <w:pgSz w:w="12240" w:h="15840"/>
      <w:pgMar w:top="1440" w:right="1440" w:bottom="1440" w:left="1440" w:header="720" w:footer="720" w:gutter="0"/>
      <w:pgNumType w:fmt="lowerRoman"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8E19" w14:textId="77777777" w:rsidR="009318DC" w:rsidRDefault="009318DC" w:rsidP="00FC44C8">
      <w:r>
        <w:separator/>
      </w:r>
    </w:p>
  </w:endnote>
  <w:endnote w:type="continuationSeparator" w:id="0">
    <w:p w14:paraId="301C1712" w14:textId="77777777" w:rsidR="009318DC" w:rsidRDefault="009318DC" w:rsidP="00FC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894364"/>
      <w:docPartObj>
        <w:docPartGallery w:val="Page Numbers (Bottom of Page)"/>
        <w:docPartUnique/>
      </w:docPartObj>
    </w:sdtPr>
    <w:sdtEndPr>
      <w:rPr>
        <w:noProof/>
      </w:rPr>
    </w:sdtEndPr>
    <w:sdtContent>
      <w:p w14:paraId="1F37E4D9" w14:textId="1608A1F9" w:rsidR="00FC44C8" w:rsidRDefault="00FC44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AD602" w14:textId="77777777" w:rsidR="00FC44C8" w:rsidRDefault="00FC4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9E77" w14:textId="77777777" w:rsidR="009318DC" w:rsidRDefault="009318DC" w:rsidP="00FC44C8">
      <w:r>
        <w:separator/>
      </w:r>
    </w:p>
  </w:footnote>
  <w:footnote w:type="continuationSeparator" w:id="0">
    <w:p w14:paraId="10D8952D" w14:textId="77777777" w:rsidR="009318DC" w:rsidRDefault="009318DC" w:rsidP="00FC4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EAA"/>
    <w:rsid w:val="00343EAA"/>
    <w:rsid w:val="006229FF"/>
    <w:rsid w:val="00662EC6"/>
    <w:rsid w:val="009318DC"/>
    <w:rsid w:val="00C16CD5"/>
    <w:rsid w:val="00C708BC"/>
    <w:rsid w:val="00DE228F"/>
    <w:rsid w:val="00F9597F"/>
    <w:rsid w:val="00FC4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9E2CD"/>
  <w15:chartTrackingRefBased/>
  <w15:docId w15:val="{9DE792C3-7387-4805-BA6C-BFD877A1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EA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4C8"/>
    <w:pPr>
      <w:tabs>
        <w:tab w:val="center" w:pos="4680"/>
        <w:tab w:val="right" w:pos="9360"/>
      </w:tabs>
    </w:pPr>
  </w:style>
  <w:style w:type="character" w:customStyle="1" w:styleId="HeaderChar">
    <w:name w:val="Header Char"/>
    <w:basedOn w:val="DefaultParagraphFont"/>
    <w:link w:val="Header"/>
    <w:uiPriority w:val="99"/>
    <w:rsid w:val="00FC44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C44C8"/>
    <w:pPr>
      <w:tabs>
        <w:tab w:val="center" w:pos="4680"/>
        <w:tab w:val="right" w:pos="9360"/>
      </w:tabs>
    </w:pPr>
  </w:style>
  <w:style w:type="character" w:customStyle="1" w:styleId="FooterChar">
    <w:name w:val="Footer Char"/>
    <w:basedOn w:val="DefaultParagraphFont"/>
    <w:link w:val="Footer"/>
    <w:uiPriority w:val="99"/>
    <w:rsid w:val="00FC44C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ABB24-34CF-47BA-ADFC-78355585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Words>
  <Characters>479</Characters>
  <Application>Microsoft Office Word</Application>
  <DocSecurity>0</DocSecurity>
  <Lines>3</Lines>
  <Paragraphs>1</Paragraphs>
  <ScaleCrop>false</ScaleCrop>
  <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Bean, Caitlin</dc:creator>
  <cp:keywords/>
  <dc:description/>
  <cp:lastModifiedBy>Bean, Caitlin</cp:lastModifiedBy>
  <cp:revision>4</cp:revision>
  <dcterms:created xsi:type="dcterms:W3CDTF">2022-10-04T15:55:00Z</dcterms:created>
  <dcterms:modified xsi:type="dcterms:W3CDTF">2022-10-18T13:50:00Z</dcterms:modified>
</cp:coreProperties>
</file>